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5B6" w:rsidRPr="00A75E1C" w:rsidRDefault="00725870" w:rsidP="00725870">
      <w:pPr>
        <w:pStyle w:val="Ttulo1"/>
        <w:jc w:val="center"/>
        <w:rPr>
          <w:color w:val="auto"/>
          <w:u w:val="single"/>
        </w:rPr>
      </w:pPr>
      <w:bookmarkStart w:id="0" w:name="_GoBack"/>
      <w:bookmarkEnd w:id="0"/>
      <w:r w:rsidRPr="00A75E1C">
        <w:rPr>
          <w:color w:val="auto"/>
          <w:u w:val="single"/>
        </w:rPr>
        <w:t>INTRODUCCIÓN</w:t>
      </w:r>
    </w:p>
    <w:p w:rsidR="00725870" w:rsidRDefault="00725870" w:rsidP="00286776">
      <w:pPr>
        <w:jc w:val="center"/>
      </w:pPr>
    </w:p>
    <w:p w:rsidR="00A75E1C" w:rsidRPr="00A75E1C" w:rsidRDefault="00A75E1C" w:rsidP="00C63421">
      <w:pPr>
        <w:keepNext/>
        <w:keepLines/>
        <w:spacing w:before="200" w:after="0"/>
        <w:ind w:left="720"/>
        <w:jc w:val="both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" w:name="_Toc410773634"/>
      <w:r>
        <w:rPr>
          <w:rFonts w:asciiTheme="majorHAnsi" w:eastAsiaTheme="majorEastAsia" w:hAnsiTheme="majorHAnsi" w:cstheme="majorBidi"/>
          <w:b/>
          <w:bCs/>
        </w:rPr>
        <w:t>Consideraciones Preliminares sobre el Pliego</w:t>
      </w:r>
      <w:bookmarkEnd w:id="1"/>
    </w:p>
    <w:p w:rsidR="00A75E1C" w:rsidRPr="00A75E1C" w:rsidRDefault="00A75E1C" w:rsidP="00A75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E1C" w:rsidRPr="00A75E1C" w:rsidRDefault="00A75E1C" w:rsidP="00A75E1C">
      <w:pPr>
        <w:autoSpaceDE w:val="0"/>
        <w:autoSpaceDN w:val="0"/>
        <w:adjustRightInd w:val="0"/>
        <w:spacing w:after="19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</w:t>
      </w:r>
      <w:r w:rsidRPr="00A75E1C">
        <w:rPr>
          <w:rFonts w:ascii="Times New Roman" w:hAnsi="Times New Roman" w:cs="Times New Roman"/>
          <w:sz w:val="24"/>
          <w:szCs w:val="24"/>
        </w:rPr>
        <w:t>Pliego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5E1C">
        <w:rPr>
          <w:rFonts w:ascii="Times New Roman" w:hAnsi="Times New Roman" w:cs="Times New Roman"/>
          <w:sz w:val="24"/>
          <w:szCs w:val="24"/>
        </w:rPr>
        <w:t xml:space="preserve"> est</w:t>
      </w:r>
      <w:r w:rsidR="00294A32">
        <w:rPr>
          <w:rFonts w:ascii="Times New Roman" w:hAnsi="Times New Roman" w:cs="Times New Roman"/>
          <w:sz w:val="24"/>
          <w:szCs w:val="24"/>
        </w:rPr>
        <w:t>á integrado por las siguientes 6</w:t>
      </w:r>
      <w:r w:rsidRPr="00A75E1C">
        <w:rPr>
          <w:rFonts w:ascii="Times New Roman" w:hAnsi="Times New Roman" w:cs="Times New Roman"/>
          <w:sz w:val="24"/>
          <w:szCs w:val="24"/>
        </w:rPr>
        <w:t xml:space="preserve"> (se</w:t>
      </w:r>
      <w:r w:rsidR="00294A32">
        <w:rPr>
          <w:rFonts w:ascii="Times New Roman" w:hAnsi="Times New Roman" w:cs="Times New Roman"/>
          <w:sz w:val="24"/>
          <w:szCs w:val="24"/>
        </w:rPr>
        <w:t>is</w:t>
      </w:r>
      <w:r w:rsidRPr="00A75E1C">
        <w:rPr>
          <w:rFonts w:ascii="Times New Roman" w:hAnsi="Times New Roman" w:cs="Times New Roman"/>
          <w:sz w:val="24"/>
          <w:szCs w:val="24"/>
        </w:rPr>
        <w:t>) Secciones</w:t>
      </w:r>
      <w:r w:rsidR="00EE03BC">
        <w:rPr>
          <w:rFonts w:ascii="Times New Roman" w:hAnsi="Times New Roman" w:cs="Times New Roman"/>
          <w:sz w:val="24"/>
          <w:szCs w:val="24"/>
        </w:rPr>
        <w:t>:</w:t>
      </w:r>
    </w:p>
    <w:p w:rsidR="00A75E1C" w:rsidRPr="00A75E1C" w:rsidRDefault="00A75E1C" w:rsidP="00A75E1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75E1C" w:rsidRPr="00A75E1C" w:rsidRDefault="00A75E1C" w:rsidP="00A75E1C">
      <w:pPr>
        <w:numPr>
          <w:ilvl w:val="1"/>
          <w:numId w:val="2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75E1C">
        <w:rPr>
          <w:rFonts w:ascii="Times New Roman" w:hAnsi="Times New Roman" w:cs="Times New Roman"/>
          <w:i/>
          <w:sz w:val="24"/>
          <w:szCs w:val="24"/>
        </w:rPr>
        <w:t>Sección 1: Instrucciones a los Oferentes</w:t>
      </w:r>
    </w:p>
    <w:p w:rsidR="00A75E1C" w:rsidRPr="00A75E1C" w:rsidRDefault="00A75E1C" w:rsidP="00A75E1C">
      <w:pPr>
        <w:ind w:left="1440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A75E1C" w:rsidRPr="00A75E1C" w:rsidRDefault="00A75E1C" w:rsidP="00A75E1C">
      <w:pPr>
        <w:numPr>
          <w:ilvl w:val="1"/>
          <w:numId w:val="2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75E1C">
        <w:rPr>
          <w:rFonts w:ascii="Times New Roman" w:hAnsi="Times New Roman" w:cs="Times New Roman"/>
          <w:i/>
          <w:sz w:val="24"/>
          <w:szCs w:val="24"/>
        </w:rPr>
        <w:t>Sección 2: Datos del Llamado</w:t>
      </w:r>
    </w:p>
    <w:p w:rsidR="00A75E1C" w:rsidRPr="00A75E1C" w:rsidRDefault="00A75E1C" w:rsidP="00A75E1C">
      <w:pPr>
        <w:ind w:left="720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A75E1C" w:rsidRPr="00A75E1C" w:rsidRDefault="00A75E1C" w:rsidP="00A75E1C">
      <w:pPr>
        <w:numPr>
          <w:ilvl w:val="1"/>
          <w:numId w:val="2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A75E1C">
        <w:rPr>
          <w:rFonts w:ascii="Times New Roman" w:hAnsi="Times New Roman" w:cs="Times New Roman"/>
          <w:i/>
          <w:sz w:val="24"/>
          <w:szCs w:val="24"/>
        </w:rPr>
        <w:t>Sección 3: Formularios de Oferta</w:t>
      </w:r>
    </w:p>
    <w:p w:rsidR="00A75E1C" w:rsidRPr="00A75E1C" w:rsidRDefault="00A75E1C" w:rsidP="00A75E1C">
      <w:pPr>
        <w:ind w:left="720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A75E1C" w:rsidRPr="00A75E1C" w:rsidRDefault="00294A32" w:rsidP="00A75E1C">
      <w:pPr>
        <w:numPr>
          <w:ilvl w:val="1"/>
          <w:numId w:val="2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Sección 4</w:t>
      </w:r>
      <w:r w:rsidR="00A75E1C" w:rsidRPr="00A75E1C">
        <w:rPr>
          <w:rFonts w:ascii="Times New Roman" w:hAnsi="Times New Roman" w:cs="Times New Roman"/>
          <w:i/>
          <w:sz w:val="24"/>
          <w:szCs w:val="24"/>
        </w:rPr>
        <w:t>: Condiciones Generales del Contrato</w:t>
      </w:r>
    </w:p>
    <w:p w:rsidR="00A75E1C" w:rsidRPr="00A75E1C" w:rsidRDefault="00A75E1C" w:rsidP="00A75E1C">
      <w:pPr>
        <w:ind w:left="720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A75E1C" w:rsidRPr="00A75E1C" w:rsidRDefault="00294A32" w:rsidP="00A75E1C">
      <w:pPr>
        <w:numPr>
          <w:ilvl w:val="1"/>
          <w:numId w:val="2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Sección 5</w:t>
      </w:r>
      <w:r w:rsidR="00A75E1C" w:rsidRPr="00A75E1C">
        <w:rPr>
          <w:rFonts w:ascii="Times New Roman" w:hAnsi="Times New Roman" w:cs="Times New Roman"/>
          <w:i/>
          <w:sz w:val="24"/>
          <w:szCs w:val="24"/>
        </w:rPr>
        <w:t>: Condiciones Especiales del Contrato</w:t>
      </w:r>
    </w:p>
    <w:p w:rsidR="00A75E1C" w:rsidRPr="00A75E1C" w:rsidRDefault="00A75E1C" w:rsidP="00A75E1C">
      <w:pPr>
        <w:ind w:left="720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A75E1C" w:rsidRPr="00A75E1C" w:rsidRDefault="00294A32" w:rsidP="00A75E1C">
      <w:pPr>
        <w:numPr>
          <w:ilvl w:val="1"/>
          <w:numId w:val="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Sección 6</w:t>
      </w:r>
      <w:r w:rsidR="00A75E1C" w:rsidRPr="00A75E1C">
        <w:rPr>
          <w:rFonts w:ascii="Times New Roman" w:hAnsi="Times New Roman" w:cs="Times New Roman"/>
          <w:i/>
          <w:sz w:val="24"/>
          <w:szCs w:val="24"/>
        </w:rPr>
        <w:t>: Especificaciones técnicas</w:t>
      </w:r>
    </w:p>
    <w:p w:rsidR="00A75E1C" w:rsidRPr="00A75E1C" w:rsidRDefault="00A75E1C" w:rsidP="00A75E1C">
      <w:pPr>
        <w:autoSpaceDE w:val="0"/>
        <w:autoSpaceDN w:val="0"/>
        <w:adjustRightInd w:val="0"/>
        <w:spacing w:after="19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5E1C" w:rsidRPr="00A75E1C" w:rsidRDefault="00A75E1C" w:rsidP="00A75E1C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E1C">
        <w:rPr>
          <w:rFonts w:ascii="Times New Roman" w:hAnsi="Times New Roman" w:cs="Times New Roman"/>
          <w:sz w:val="24"/>
          <w:szCs w:val="24"/>
        </w:rPr>
        <w:t>Las Secciones del Pliego son complementarias entre sí.</w:t>
      </w:r>
    </w:p>
    <w:p w:rsidR="00A75E1C" w:rsidRPr="00A75E1C" w:rsidRDefault="00A75E1C" w:rsidP="00A75E1C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E1C" w:rsidRPr="00A75E1C" w:rsidRDefault="00A75E1C" w:rsidP="00A75E1C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E1C">
        <w:rPr>
          <w:rFonts w:ascii="Times New Roman" w:hAnsi="Times New Roman" w:cs="Times New Roman"/>
          <w:sz w:val="24"/>
          <w:szCs w:val="24"/>
        </w:rPr>
        <w:t xml:space="preserve">Las disposiciones de la </w:t>
      </w:r>
      <w:r w:rsidRPr="00A75E1C">
        <w:rPr>
          <w:rFonts w:ascii="Times New Roman" w:hAnsi="Times New Roman" w:cs="Times New Roman"/>
          <w:i/>
          <w:sz w:val="24"/>
          <w:szCs w:val="24"/>
        </w:rPr>
        <w:t>Sección 2, Datos del Llamado</w:t>
      </w:r>
      <w:r w:rsidRPr="00A75E1C">
        <w:rPr>
          <w:rFonts w:ascii="Times New Roman" w:hAnsi="Times New Roman" w:cs="Times New Roman"/>
          <w:sz w:val="24"/>
          <w:szCs w:val="24"/>
        </w:rPr>
        <w:t xml:space="preserve">, sólo podrán modificar las disposiciones de la </w:t>
      </w:r>
      <w:r w:rsidRPr="00A75E1C">
        <w:rPr>
          <w:rFonts w:ascii="Times New Roman" w:hAnsi="Times New Roman" w:cs="Times New Roman"/>
          <w:i/>
          <w:sz w:val="24"/>
          <w:szCs w:val="24"/>
        </w:rPr>
        <w:t>Sección 1, Instrucciones a los Oferentes</w:t>
      </w:r>
      <w:r w:rsidRPr="00A75E1C">
        <w:rPr>
          <w:rFonts w:ascii="Times New Roman" w:hAnsi="Times New Roman" w:cs="Times New Roman"/>
          <w:sz w:val="24"/>
          <w:szCs w:val="24"/>
        </w:rPr>
        <w:t>, que éste expresamente autorice.</w:t>
      </w:r>
    </w:p>
    <w:p w:rsidR="00A75E1C" w:rsidRPr="00A75E1C" w:rsidRDefault="00A75E1C" w:rsidP="00A75E1C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E1C" w:rsidRDefault="00A75E1C" w:rsidP="00A75E1C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E1C">
        <w:rPr>
          <w:rFonts w:ascii="Times New Roman" w:hAnsi="Times New Roman" w:cs="Times New Roman"/>
          <w:sz w:val="24"/>
          <w:szCs w:val="24"/>
        </w:rPr>
        <w:t xml:space="preserve">En el mismo sentido, las disposiciones de la </w:t>
      </w:r>
      <w:r w:rsidR="00294A32">
        <w:rPr>
          <w:rFonts w:ascii="Times New Roman" w:hAnsi="Times New Roman" w:cs="Times New Roman"/>
          <w:i/>
          <w:sz w:val="24"/>
          <w:szCs w:val="24"/>
        </w:rPr>
        <w:t>Sección 5</w:t>
      </w:r>
      <w:r w:rsidRPr="00A75E1C">
        <w:rPr>
          <w:rFonts w:ascii="Times New Roman" w:hAnsi="Times New Roman" w:cs="Times New Roman"/>
          <w:i/>
          <w:sz w:val="24"/>
          <w:szCs w:val="24"/>
        </w:rPr>
        <w:t>, Condiciones Especiales del Contrato</w:t>
      </w:r>
      <w:r w:rsidRPr="00A75E1C">
        <w:rPr>
          <w:rFonts w:ascii="Times New Roman" w:hAnsi="Times New Roman" w:cs="Times New Roman"/>
          <w:sz w:val="24"/>
          <w:szCs w:val="24"/>
        </w:rPr>
        <w:t xml:space="preserve">, sólo podrán modificar las disposiciones de la </w:t>
      </w:r>
      <w:r w:rsidR="00294A32">
        <w:rPr>
          <w:rFonts w:ascii="Times New Roman" w:hAnsi="Times New Roman" w:cs="Times New Roman"/>
          <w:i/>
          <w:sz w:val="24"/>
          <w:szCs w:val="24"/>
        </w:rPr>
        <w:t>Sección 4</w:t>
      </w:r>
      <w:r w:rsidRPr="00A75E1C">
        <w:rPr>
          <w:rFonts w:ascii="Times New Roman" w:hAnsi="Times New Roman" w:cs="Times New Roman"/>
          <w:i/>
          <w:sz w:val="24"/>
          <w:szCs w:val="24"/>
        </w:rPr>
        <w:t>, Condiciones Generales del Contrato</w:t>
      </w:r>
      <w:r w:rsidRPr="00A75E1C">
        <w:rPr>
          <w:rFonts w:ascii="Times New Roman" w:hAnsi="Times New Roman" w:cs="Times New Roman"/>
          <w:sz w:val="24"/>
          <w:szCs w:val="24"/>
        </w:rPr>
        <w:t>, que éste expresamente autorice.</w:t>
      </w:r>
    </w:p>
    <w:p w:rsidR="00DF778D" w:rsidRPr="00725870" w:rsidRDefault="00DF778D" w:rsidP="001D72A6">
      <w:pPr>
        <w:jc w:val="both"/>
      </w:pPr>
    </w:p>
    <w:sectPr w:rsidR="00DF778D" w:rsidRPr="00725870" w:rsidSect="00741D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06" w:rsidRDefault="00FC5E06" w:rsidP="00A75E1C">
      <w:pPr>
        <w:spacing w:after="0" w:line="240" w:lineRule="auto"/>
      </w:pPr>
      <w:r>
        <w:separator/>
      </w:r>
    </w:p>
  </w:endnote>
  <w:endnote w:type="continuationSeparator" w:id="0">
    <w:p w:rsidR="00FC5E06" w:rsidRDefault="00FC5E06" w:rsidP="00A7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22" w:rsidRDefault="00125D2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600" w:rsidRPr="00033600" w:rsidRDefault="00033600" w:rsidP="00033600">
    <w:pPr>
      <w:pBdr>
        <w:bottom w:val="single" w:sz="6" w:space="1" w:color="auto"/>
      </w:pBdr>
      <w:tabs>
        <w:tab w:val="center" w:pos="4252"/>
        <w:tab w:val="right" w:pos="8504"/>
      </w:tabs>
      <w:spacing w:after="0" w:line="240" w:lineRule="auto"/>
      <w:jc w:val="right"/>
    </w:pPr>
  </w:p>
  <w:p w:rsidR="00033600" w:rsidRPr="00033600" w:rsidRDefault="00033600" w:rsidP="00033600">
    <w:pPr>
      <w:tabs>
        <w:tab w:val="center" w:pos="4252"/>
        <w:tab w:val="right" w:pos="8504"/>
      </w:tabs>
      <w:spacing w:after="0" w:line="240" w:lineRule="auto"/>
      <w:jc w:val="right"/>
    </w:pPr>
  </w:p>
  <w:p w:rsidR="00033600" w:rsidRDefault="00C65F72" w:rsidP="00033600">
    <w:pPr>
      <w:tabs>
        <w:tab w:val="center" w:pos="4252"/>
        <w:tab w:val="right" w:pos="8504"/>
      </w:tabs>
      <w:spacing w:after="0" w:line="240" w:lineRule="auto"/>
      <w:jc w:val="right"/>
    </w:pPr>
    <w:sdt>
      <w:sdtPr>
        <w:rPr>
          <w:sz w:val="20"/>
          <w:szCs w:val="20"/>
        </w:rPr>
        <w:id w:val="249084960"/>
        <w:docPartObj>
          <w:docPartGallery w:val="Page Numbers (Bottom of Page)"/>
          <w:docPartUnique/>
        </w:docPartObj>
      </w:sdtPr>
      <w:sdtEndPr>
        <w:rPr>
          <w:sz w:val="22"/>
          <w:szCs w:val="22"/>
        </w:rPr>
      </w:sdtEndPr>
      <w:sdtContent>
        <w:r w:rsidR="00033600" w:rsidRPr="00033600">
          <w:rPr>
            <w:sz w:val="20"/>
            <w:szCs w:val="20"/>
          </w:rPr>
          <w:t xml:space="preserve">Página </w:t>
        </w:r>
        <w:r w:rsidR="00F06CE0" w:rsidRPr="00033600">
          <w:rPr>
            <w:sz w:val="20"/>
            <w:szCs w:val="20"/>
          </w:rPr>
          <w:fldChar w:fldCharType="begin"/>
        </w:r>
        <w:r w:rsidR="00033600" w:rsidRPr="00033600">
          <w:rPr>
            <w:sz w:val="20"/>
            <w:szCs w:val="20"/>
          </w:rPr>
          <w:instrText>PAGE   \* MERGEFORMAT</w:instrText>
        </w:r>
        <w:r w:rsidR="00F06CE0" w:rsidRPr="00033600">
          <w:rPr>
            <w:sz w:val="20"/>
            <w:szCs w:val="20"/>
          </w:rPr>
          <w:fldChar w:fldCharType="separate"/>
        </w:r>
        <w:r w:rsidRPr="00C65F72">
          <w:rPr>
            <w:noProof/>
            <w:sz w:val="20"/>
            <w:szCs w:val="20"/>
            <w:lang w:val="es-ES"/>
          </w:rPr>
          <w:t>1</w:t>
        </w:r>
        <w:r w:rsidR="00F06CE0" w:rsidRPr="00033600">
          <w:rPr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22" w:rsidRDefault="00125D2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06" w:rsidRDefault="00FC5E06" w:rsidP="00A75E1C">
      <w:pPr>
        <w:spacing w:after="0" w:line="240" w:lineRule="auto"/>
      </w:pPr>
      <w:r>
        <w:separator/>
      </w:r>
    </w:p>
  </w:footnote>
  <w:footnote w:type="continuationSeparator" w:id="0">
    <w:p w:rsidR="00FC5E06" w:rsidRDefault="00FC5E06" w:rsidP="00A75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22" w:rsidRDefault="00125D2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1C" w:rsidRPr="004D3859" w:rsidRDefault="00A75E1C" w:rsidP="00A75E1C">
    <w:pPr>
      <w:pStyle w:val="Encabezado"/>
      <w:jc w:val="right"/>
      <w:rPr>
        <w:i/>
        <w:sz w:val="20"/>
        <w:szCs w:val="20"/>
      </w:rPr>
    </w:pPr>
    <w:r w:rsidRPr="004D3859">
      <w:rPr>
        <w:i/>
        <w:sz w:val="20"/>
        <w:szCs w:val="20"/>
      </w:rPr>
      <w:t>Sección 1: Instrucciones a los Oferentes</w:t>
    </w:r>
  </w:p>
  <w:p w:rsidR="00A75E1C" w:rsidRPr="00A75E1C" w:rsidRDefault="00803F9A" w:rsidP="00A75E1C">
    <w:pPr>
      <w:pStyle w:val="Encabezado"/>
      <w:pBdr>
        <w:bottom w:val="single" w:sz="6" w:space="1" w:color="auto"/>
      </w:pBdr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Llamado </w:t>
    </w:r>
    <w:r w:rsidR="00125D22">
      <w:rPr>
        <w:i/>
        <w:sz w:val="20"/>
        <w:szCs w:val="20"/>
      </w:rPr>
      <w:t>26</w:t>
    </w:r>
    <w:r>
      <w:rPr>
        <w:i/>
        <w:sz w:val="20"/>
        <w:szCs w:val="20"/>
      </w:rPr>
      <w:t>/</w:t>
    </w:r>
    <w:r w:rsidR="00445640">
      <w:rPr>
        <w:i/>
        <w:sz w:val="20"/>
        <w:szCs w:val="20"/>
      </w:rPr>
      <w:t>201</w:t>
    </w:r>
    <w:r w:rsidR="00EC0E1F">
      <w:rPr>
        <w:i/>
        <w:sz w:val="20"/>
        <w:szCs w:val="20"/>
      </w:rPr>
      <w:t>9</w:t>
    </w:r>
    <w:r>
      <w:rPr>
        <w:i/>
        <w:sz w:val="20"/>
        <w:szCs w:val="20"/>
      </w:rPr>
      <w:t xml:space="preserve"> </w:t>
    </w:r>
    <w:r w:rsidR="005C6B46">
      <w:rPr>
        <w:i/>
        <w:sz w:val="20"/>
        <w:szCs w:val="20"/>
      </w:rPr>
      <w:t xml:space="preserve">- Fideicomiso </w:t>
    </w:r>
    <w:r w:rsidR="003044C8">
      <w:rPr>
        <w:i/>
        <w:sz w:val="20"/>
        <w:szCs w:val="20"/>
      </w:rPr>
      <w:t>ANEP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22" w:rsidRDefault="00125D2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24D7"/>
    <w:multiLevelType w:val="hybridMultilevel"/>
    <w:tmpl w:val="198C8692"/>
    <w:lvl w:ilvl="0" w:tplc="89F4E12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1DA7"/>
    <w:multiLevelType w:val="hybridMultilevel"/>
    <w:tmpl w:val="CCD49152"/>
    <w:lvl w:ilvl="0" w:tplc="0A14F3C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0F">
      <w:start w:val="1"/>
      <w:numFmt w:val="decimal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67ACC"/>
    <w:multiLevelType w:val="hybridMultilevel"/>
    <w:tmpl w:val="9ED4CF66"/>
    <w:lvl w:ilvl="0" w:tplc="3B3CBFF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C7A62"/>
    <w:multiLevelType w:val="hybridMultilevel"/>
    <w:tmpl w:val="1C508308"/>
    <w:lvl w:ilvl="0" w:tplc="24229A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1754F"/>
    <w:multiLevelType w:val="hybridMultilevel"/>
    <w:tmpl w:val="5906963E"/>
    <w:lvl w:ilvl="0" w:tplc="4BE27508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A000F">
      <w:start w:val="1"/>
      <w:numFmt w:val="decimal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D3795"/>
    <w:multiLevelType w:val="hybridMultilevel"/>
    <w:tmpl w:val="22A8D594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66A5D"/>
    <w:multiLevelType w:val="hybridMultilevel"/>
    <w:tmpl w:val="94004CF8"/>
    <w:lvl w:ilvl="0" w:tplc="380A001B">
      <w:start w:val="1"/>
      <w:numFmt w:val="lowerRoman"/>
      <w:lvlText w:val="%1."/>
      <w:lvlJc w:val="right"/>
      <w:pPr>
        <w:ind w:left="1440" w:hanging="360"/>
      </w:pPr>
    </w:lvl>
    <w:lvl w:ilvl="1" w:tplc="380A0019" w:tentative="1">
      <w:start w:val="1"/>
      <w:numFmt w:val="lowerLetter"/>
      <w:lvlText w:val="%2."/>
      <w:lvlJc w:val="left"/>
      <w:pPr>
        <w:ind w:left="2160" w:hanging="360"/>
      </w:pPr>
    </w:lvl>
    <w:lvl w:ilvl="2" w:tplc="380A001B" w:tentative="1">
      <w:start w:val="1"/>
      <w:numFmt w:val="lowerRoman"/>
      <w:lvlText w:val="%3."/>
      <w:lvlJc w:val="right"/>
      <w:pPr>
        <w:ind w:left="2880" w:hanging="180"/>
      </w:pPr>
    </w:lvl>
    <w:lvl w:ilvl="3" w:tplc="380A000F" w:tentative="1">
      <w:start w:val="1"/>
      <w:numFmt w:val="decimal"/>
      <w:lvlText w:val="%4."/>
      <w:lvlJc w:val="left"/>
      <w:pPr>
        <w:ind w:left="3600" w:hanging="360"/>
      </w:pPr>
    </w:lvl>
    <w:lvl w:ilvl="4" w:tplc="380A0019" w:tentative="1">
      <w:start w:val="1"/>
      <w:numFmt w:val="lowerLetter"/>
      <w:lvlText w:val="%5."/>
      <w:lvlJc w:val="left"/>
      <w:pPr>
        <w:ind w:left="4320" w:hanging="360"/>
      </w:pPr>
    </w:lvl>
    <w:lvl w:ilvl="5" w:tplc="380A001B" w:tentative="1">
      <w:start w:val="1"/>
      <w:numFmt w:val="lowerRoman"/>
      <w:lvlText w:val="%6."/>
      <w:lvlJc w:val="right"/>
      <w:pPr>
        <w:ind w:left="5040" w:hanging="180"/>
      </w:pPr>
    </w:lvl>
    <w:lvl w:ilvl="6" w:tplc="380A000F" w:tentative="1">
      <w:start w:val="1"/>
      <w:numFmt w:val="decimal"/>
      <w:lvlText w:val="%7."/>
      <w:lvlJc w:val="left"/>
      <w:pPr>
        <w:ind w:left="5760" w:hanging="360"/>
      </w:pPr>
    </w:lvl>
    <w:lvl w:ilvl="7" w:tplc="380A0019" w:tentative="1">
      <w:start w:val="1"/>
      <w:numFmt w:val="lowerLetter"/>
      <w:lvlText w:val="%8."/>
      <w:lvlJc w:val="left"/>
      <w:pPr>
        <w:ind w:left="6480" w:hanging="360"/>
      </w:pPr>
    </w:lvl>
    <w:lvl w:ilvl="8" w:tplc="3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B74596E"/>
    <w:multiLevelType w:val="hybridMultilevel"/>
    <w:tmpl w:val="139A3C48"/>
    <w:lvl w:ilvl="0" w:tplc="AB4CFAD8">
      <w:start w:val="1"/>
      <w:numFmt w:val="decimal"/>
      <w:lvlText w:val="%1."/>
      <w:lvlJc w:val="left"/>
      <w:pPr>
        <w:ind w:left="360" w:hanging="360"/>
      </w:pPr>
    </w:lvl>
    <w:lvl w:ilvl="1" w:tplc="BBA4372A" w:tentative="1">
      <w:start w:val="1"/>
      <w:numFmt w:val="lowerLetter"/>
      <w:lvlText w:val="%2."/>
      <w:lvlJc w:val="left"/>
      <w:pPr>
        <w:ind w:left="1080" w:hanging="360"/>
      </w:pPr>
    </w:lvl>
    <w:lvl w:ilvl="2" w:tplc="A5064D40" w:tentative="1">
      <w:start w:val="1"/>
      <w:numFmt w:val="lowerRoman"/>
      <w:lvlText w:val="%3."/>
      <w:lvlJc w:val="right"/>
      <w:pPr>
        <w:ind w:left="1800" w:hanging="180"/>
      </w:pPr>
    </w:lvl>
    <w:lvl w:ilvl="3" w:tplc="128CCA3C" w:tentative="1">
      <w:start w:val="1"/>
      <w:numFmt w:val="decimal"/>
      <w:lvlText w:val="%4."/>
      <w:lvlJc w:val="left"/>
      <w:pPr>
        <w:ind w:left="2520" w:hanging="360"/>
      </w:pPr>
    </w:lvl>
    <w:lvl w:ilvl="4" w:tplc="E3861202" w:tentative="1">
      <w:start w:val="1"/>
      <w:numFmt w:val="lowerLetter"/>
      <w:lvlText w:val="%5."/>
      <w:lvlJc w:val="left"/>
      <w:pPr>
        <w:ind w:left="3240" w:hanging="360"/>
      </w:pPr>
    </w:lvl>
    <w:lvl w:ilvl="5" w:tplc="2EDC255C" w:tentative="1">
      <w:start w:val="1"/>
      <w:numFmt w:val="lowerRoman"/>
      <w:lvlText w:val="%6."/>
      <w:lvlJc w:val="right"/>
      <w:pPr>
        <w:ind w:left="3960" w:hanging="180"/>
      </w:pPr>
    </w:lvl>
    <w:lvl w:ilvl="6" w:tplc="939E802A" w:tentative="1">
      <w:start w:val="1"/>
      <w:numFmt w:val="decimal"/>
      <w:lvlText w:val="%7."/>
      <w:lvlJc w:val="left"/>
      <w:pPr>
        <w:ind w:left="4680" w:hanging="360"/>
      </w:pPr>
    </w:lvl>
    <w:lvl w:ilvl="7" w:tplc="39B8AC98" w:tentative="1">
      <w:start w:val="1"/>
      <w:numFmt w:val="lowerLetter"/>
      <w:lvlText w:val="%8."/>
      <w:lvlJc w:val="left"/>
      <w:pPr>
        <w:ind w:left="5400" w:hanging="360"/>
      </w:pPr>
    </w:lvl>
    <w:lvl w:ilvl="8" w:tplc="EB1AC80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870"/>
    <w:rsid w:val="00033600"/>
    <w:rsid w:val="00045E36"/>
    <w:rsid w:val="000D470B"/>
    <w:rsid w:val="00125D22"/>
    <w:rsid w:val="001D72A6"/>
    <w:rsid w:val="001F0AC3"/>
    <w:rsid w:val="00207B9D"/>
    <w:rsid w:val="00221484"/>
    <w:rsid w:val="00253F86"/>
    <w:rsid w:val="00263DCC"/>
    <w:rsid w:val="00286776"/>
    <w:rsid w:val="00294A32"/>
    <w:rsid w:val="002A4AB8"/>
    <w:rsid w:val="002B45B6"/>
    <w:rsid w:val="002B694D"/>
    <w:rsid w:val="002C39C4"/>
    <w:rsid w:val="002E54F6"/>
    <w:rsid w:val="003044C8"/>
    <w:rsid w:val="00357126"/>
    <w:rsid w:val="00391952"/>
    <w:rsid w:val="003D2E36"/>
    <w:rsid w:val="00445640"/>
    <w:rsid w:val="004A3350"/>
    <w:rsid w:val="004F7517"/>
    <w:rsid w:val="00521BF6"/>
    <w:rsid w:val="0055435E"/>
    <w:rsid w:val="00581CA6"/>
    <w:rsid w:val="0058224D"/>
    <w:rsid w:val="005C6B46"/>
    <w:rsid w:val="006006BC"/>
    <w:rsid w:val="0061264B"/>
    <w:rsid w:val="00661456"/>
    <w:rsid w:val="006E3BD8"/>
    <w:rsid w:val="007070E1"/>
    <w:rsid w:val="0071181A"/>
    <w:rsid w:val="00725870"/>
    <w:rsid w:val="00741D1A"/>
    <w:rsid w:val="00780E21"/>
    <w:rsid w:val="007D1E77"/>
    <w:rsid w:val="00803F9A"/>
    <w:rsid w:val="0084226E"/>
    <w:rsid w:val="00886E73"/>
    <w:rsid w:val="009821E2"/>
    <w:rsid w:val="00A75E1C"/>
    <w:rsid w:val="00A8499F"/>
    <w:rsid w:val="00B61582"/>
    <w:rsid w:val="00C12B03"/>
    <w:rsid w:val="00C23D95"/>
    <w:rsid w:val="00C43657"/>
    <w:rsid w:val="00C63421"/>
    <w:rsid w:val="00C65F72"/>
    <w:rsid w:val="00C71C5F"/>
    <w:rsid w:val="00C81551"/>
    <w:rsid w:val="00C8704A"/>
    <w:rsid w:val="00D33C18"/>
    <w:rsid w:val="00DE5B44"/>
    <w:rsid w:val="00DF778D"/>
    <w:rsid w:val="00E94BAA"/>
    <w:rsid w:val="00E94C13"/>
    <w:rsid w:val="00EC0E1F"/>
    <w:rsid w:val="00EE03BC"/>
    <w:rsid w:val="00EF0A2B"/>
    <w:rsid w:val="00EF3E57"/>
    <w:rsid w:val="00F06CE0"/>
    <w:rsid w:val="00F10E6D"/>
    <w:rsid w:val="00F64188"/>
    <w:rsid w:val="00FA1BF4"/>
    <w:rsid w:val="00FA359C"/>
    <w:rsid w:val="00FC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58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58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75E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5E1C"/>
  </w:style>
  <w:style w:type="paragraph" w:styleId="Piedepgina">
    <w:name w:val="footer"/>
    <w:basedOn w:val="Normal"/>
    <w:link w:val="PiedepginaCar"/>
    <w:uiPriority w:val="99"/>
    <w:unhideWhenUsed/>
    <w:rsid w:val="00A75E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5E1C"/>
  </w:style>
  <w:style w:type="character" w:styleId="Refdecomentario">
    <w:name w:val="annotation reference"/>
    <w:basedOn w:val="Fuentedeprrafopredeter"/>
    <w:uiPriority w:val="99"/>
    <w:semiHidden/>
    <w:unhideWhenUsed/>
    <w:rsid w:val="008422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22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4226E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2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226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0D470B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1D72A6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1D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0A2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0A2B"/>
    <w:rPr>
      <w:b/>
      <w:bCs/>
      <w:sz w:val="20"/>
      <w:szCs w:val="20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126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58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58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75E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5E1C"/>
  </w:style>
  <w:style w:type="paragraph" w:styleId="Piedepgina">
    <w:name w:val="footer"/>
    <w:basedOn w:val="Normal"/>
    <w:link w:val="PiedepginaCar"/>
    <w:uiPriority w:val="99"/>
    <w:unhideWhenUsed/>
    <w:rsid w:val="00A75E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5E1C"/>
  </w:style>
  <w:style w:type="character" w:styleId="Refdecomentario">
    <w:name w:val="annotation reference"/>
    <w:basedOn w:val="Fuentedeprrafopredeter"/>
    <w:uiPriority w:val="99"/>
    <w:semiHidden/>
    <w:unhideWhenUsed/>
    <w:rsid w:val="008422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22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4226E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2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226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0D470B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1D72A6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1D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0A2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0A2B"/>
    <w:rPr>
      <w:b/>
      <w:bCs/>
      <w:sz w:val="20"/>
      <w:szCs w:val="20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12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0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Barra</dc:creator>
  <cp:lastModifiedBy>meferrari</cp:lastModifiedBy>
  <cp:revision>8</cp:revision>
  <cp:lastPrinted>2019-10-08T14:01:00Z</cp:lastPrinted>
  <dcterms:created xsi:type="dcterms:W3CDTF">2017-05-17T14:36:00Z</dcterms:created>
  <dcterms:modified xsi:type="dcterms:W3CDTF">2019-10-08T14:01:00Z</dcterms:modified>
</cp:coreProperties>
</file>